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FD" w:rsidRDefault="00497EFD" w:rsidP="00497EFD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="00061D2F">
        <w:rPr>
          <w:rFonts w:ascii="Arial" w:hAnsi="Arial"/>
          <w:b/>
          <w:bCs/>
        </w:rPr>
        <w:tab/>
      </w:r>
      <w:r w:rsidR="00061D2F">
        <w:rPr>
          <w:rFonts w:ascii="Arial" w:hAnsi="Arial"/>
          <w:b/>
          <w:bCs/>
        </w:rPr>
        <w:tab/>
      </w:r>
      <w:r w:rsidR="00061D2F">
        <w:rPr>
          <w:rFonts w:ascii="Arial" w:hAnsi="Arial"/>
          <w:b/>
          <w:bCs/>
        </w:rPr>
        <w:tab/>
      </w:r>
      <w:r w:rsidR="00061D2F"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>Příl. 2</w:t>
      </w:r>
    </w:p>
    <w:p w:rsidR="00497EFD" w:rsidRDefault="00497EFD" w:rsidP="00497EFD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SVATOSLAV</w:t>
      </w:r>
    </w:p>
    <w:p w:rsidR="00497EFD" w:rsidRDefault="00497EFD" w:rsidP="00497EFD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KANALIZAČNÍ ŘÁD</w:t>
      </w:r>
    </w:p>
    <w:p w:rsidR="00497EFD" w:rsidRDefault="00497EFD" w:rsidP="00497EFD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PROVOZNÍ ŘÁD KANALIZACE</w:t>
      </w:r>
    </w:p>
    <w:p w:rsidR="00497EFD" w:rsidRDefault="00497EFD" w:rsidP="00497EFD">
      <w:pPr>
        <w:jc w:val="center"/>
        <w:rPr>
          <w:rFonts w:ascii="Arial" w:hAnsi="Arial"/>
          <w:b/>
          <w:bCs/>
        </w:rPr>
      </w:pPr>
    </w:p>
    <w:p w:rsidR="00497EFD" w:rsidRDefault="00497EFD" w:rsidP="00497EFD">
      <w:pPr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  <w:sz w:val="26"/>
          <w:szCs w:val="26"/>
        </w:rPr>
        <w:t>přehled městské vybavenosti a provozoven</w:t>
      </w:r>
    </w:p>
    <w:p w:rsidR="00497EFD" w:rsidRDefault="00497EFD" w:rsidP="00497EFD">
      <w:pPr>
        <w:jc w:val="center"/>
        <w:rPr>
          <w:rFonts w:ascii="Arial" w:hAnsi="Arial"/>
        </w:rPr>
      </w:pPr>
    </w:p>
    <w:p w:rsidR="00497EFD" w:rsidRDefault="00497EFD" w:rsidP="00497EFD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Provozovny napojené na kanalizaci a ČOV</w:t>
      </w:r>
    </w:p>
    <w:p w:rsidR="00497EFD" w:rsidRDefault="00497EFD" w:rsidP="00497EFD">
      <w:pPr>
        <w:jc w:val="center"/>
        <w:rPr>
          <w:rFonts w:ascii="Arial" w:hAnsi="Arial"/>
        </w:rPr>
      </w:pPr>
    </w:p>
    <w:p w:rsidR="00497EFD" w:rsidRDefault="00497EFD" w:rsidP="00497EFD">
      <w:pPr>
        <w:rPr>
          <w:rFonts w:ascii="Arial" w:hAnsi="Arial"/>
          <w:sz w:val="22"/>
          <w:szCs w:val="22"/>
          <w:u w:val="single"/>
        </w:rPr>
      </w:pPr>
      <w:proofErr w:type="gramStart"/>
      <w:r>
        <w:rPr>
          <w:rFonts w:ascii="Arial" w:hAnsi="Arial"/>
          <w:sz w:val="22"/>
          <w:szCs w:val="22"/>
          <w:u w:val="single"/>
        </w:rPr>
        <w:t>P.č.</w:t>
      </w:r>
      <w:proofErr w:type="gramEnd"/>
      <w:r>
        <w:rPr>
          <w:rFonts w:ascii="Arial" w:hAnsi="Arial"/>
          <w:sz w:val="22"/>
          <w:szCs w:val="22"/>
          <w:u w:val="single"/>
        </w:rPr>
        <w:t xml:space="preserve">   Název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  <w:t>Předmět činnosti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  <w:t xml:space="preserve">počet </w:t>
      </w:r>
      <w:proofErr w:type="spellStart"/>
      <w:r>
        <w:rPr>
          <w:rFonts w:ascii="Arial" w:hAnsi="Arial"/>
          <w:sz w:val="22"/>
          <w:szCs w:val="22"/>
          <w:u w:val="single"/>
        </w:rPr>
        <w:t>zam</w:t>
      </w:r>
      <w:proofErr w:type="spellEnd"/>
      <w:r>
        <w:rPr>
          <w:rFonts w:ascii="Arial" w:hAnsi="Arial"/>
          <w:sz w:val="22"/>
          <w:szCs w:val="22"/>
          <w:u w:val="single"/>
        </w:rPr>
        <w:t>./ z toho dojíždí</w:t>
      </w:r>
    </w:p>
    <w:p w:rsidR="00497EFD" w:rsidRDefault="00497EFD" w:rsidP="00497EFD">
      <w:pPr>
        <w:rPr>
          <w:rFonts w:ascii="Arial" w:hAnsi="Arial"/>
          <w:sz w:val="22"/>
          <w:szCs w:val="22"/>
        </w:rPr>
      </w:pPr>
    </w:p>
    <w:p w:rsidR="00497EFD" w:rsidRDefault="001B5384" w:rsidP="00497EFD">
      <w:pPr>
        <w:numPr>
          <w:ilvl w:val="0"/>
          <w:numId w:val="1"/>
        </w:numPr>
        <w:spacing w:after="11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OÚ Mateřská škola</w:t>
      </w:r>
      <w:r>
        <w:rPr>
          <w:rFonts w:ascii="Arial" w:hAnsi="Arial"/>
          <w:sz w:val="22"/>
          <w:szCs w:val="22"/>
        </w:rPr>
        <w:tab/>
        <w:t>školství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5</w:t>
      </w:r>
      <w:r w:rsidR="00497EF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4</w:t>
      </w:r>
    </w:p>
    <w:p w:rsidR="00497EFD" w:rsidRDefault="00497EFD" w:rsidP="00497EFD">
      <w:pPr>
        <w:numPr>
          <w:ilvl w:val="0"/>
          <w:numId w:val="1"/>
        </w:numPr>
        <w:spacing w:after="11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OÚ – Obecní úřad</w:t>
      </w:r>
      <w:r>
        <w:rPr>
          <w:rFonts w:ascii="Arial" w:hAnsi="Arial"/>
          <w:sz w:val="22"/>
          <w:szCs w:val="22"/>
        </w:rPr>
        <w:tab/>
        <w:t xml:space="preserve">veř. </w:t>
      </w:r>
      <w:proofErr w:type="gramStart"/>
      <w:r>
        <w:rPr>
          <w:rFonts w:ascii="Arial" w:hAnsi="Arial"/>
          <w:sz w:val="22"/>
          <w:szCs w:val="22"/>
        </w:rPr>
        <w:t>zpráva</w:t>
      </w:r>
      <w:proofErr w:type="gramEnd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5</w:t>
      </w:r>
      <w:r>
        <w:rPr>
          <w:rFonts w:ascii="Arial" w:hAnsi="Arial"/>
          <w:sz w:val="22"/>
          <w:szCs w:val="22"/>
        </w:rPr>
        <w:tab/>
      </w:r>
      <w:r w:rsidR="001B5384">
        <w:rPr>
          <w:rFonts w:ascii="Arial" w:hAnsi="Arial"/>
          <w:sz w:val="22"/>
          <w:szCs w:val="22"/>
        </w:rPr>
        <w:t>2</w:t>
      </w:r>
    </w:p>
    <w:p w:rsidR="001B5384" w:rsidRDefault="001B5384" w:rsidP="00497EFD">
      <w:pPr>
        <w:numPr>
          <w:ilvl w:val="0"/>
          <w:numId w:val="1"/>
        </w:numPr>
        <w:spacing w:after="11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Prodejna potravin</w:t>
      </w:r>
      <w:r>
        <w:rPr>
          <w:rFonts w:ascii="Arial" w:hAnsi="Arial"/>
          <w:sz w:val="22"/>
          <w:szCs w:val="22"/>
        </w:rPr>
        <w:tab/>
        <w:t>služby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1</w:t>
      </w:r>
    </w:p>
    <w:p w:rsidR="00497EFD" w:rsidRDefault="00497EFD" w:rsidP="00497EFD">
      <w:pPr>
        <w:numPr>
          <w:ilvl w:val="0"/>
          <w:numId w:val="1"/>
        </w:numPr>
        <w:spacing w:after="11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Šebek Pavel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dřevovýroba – pila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B5384">
        <w:rPr>
          <w:rFonts w:ascii="Arial" w:hAnsi="Arial"/>
          <w:sz w:val="22"/>
          <w:szCs w:val="22"/>
        </w:rPr>
        <w:t>3</w:t>
      </w:r>
      <w:r w:rsidR="001B5384">
        <w:rPr>
          <w:rFonts w:ascii="Arial" w:hAnsi="Arial"/>
          <w:sz w:val="22"/>
          <w:szCs w:val="22"/>
        </w:rPr>
        <w:tab/>
      </w:r>
    </w:p>
    <w:p w:rsidR="00497EFD" w:rsidRDefault="00497EFD" w:rsidP="00497EFD">
      <w:pPr>
        <w:numPr>
          <w:ilvl w:val="0"/>
          <w:numId w:val="1"/>
        </w:numPr>
        <w:spacing w:after="11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Klímová Marie</w:t>
      </w:r>
      <w:r>
        <w:rPr>
          <w:rFonts w:ascii="Arial" w:hAnsi="Arial"/>
          <w:sz w:val="22"/>
          <w:szCs w:val="22"/>
        </w:rPr>
        <w:tab/>
        <w:t>hostinec – počet míst 100</w:t>
      </w:r>
      <w:r>
        <w:rPr>
          <w:rFonts w:ascii="Arial" w:hAnsi="Arial"/>
          <w:sz w:val="22"/>
          <w:szCs w:val="22"/>
        </w:rPr>
        <w:tab/>
        <w:t>2</w:t>
      </w:r>
    </w:p>
    <w:p w:rsidR="00497EFD" w:rsidRDefault="00497EFD" w:rsidP="00497EFD">
      <w:pPr>
        <w:numPr>
          <w:ilvl w:val="0"/>
          <w:numId w:val="1"/>
        </w:numPr>
        <w:spacing w:after="11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Barták Aleš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kovářství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1</w:t>
      </w:r>
    </w:p>
    <w:p w:rsidR="001B5384" w:rsidRDefault="001B5384" w:rsidP="00497EFD">
      <w:pPr>
        <w:numPr>
          <w:ilvl w:val="0"/>
          <w:numId w:val="1"/>
        </w:numPr>
        <w:spacing w:after="11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Chovanová Jitka</w:t>
      </w:r>
      <w:r>
        <w:rPr>
          <w:rFonts w:ascii="Arial" w:hAnsi="Arial"/>
          <w:sz w:val="22"/>
          <w:szCs w:val="22"/>
        </w:rPr>
        <w:tab/>
        <w:t>kadeřnictví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1</w:t>
      </w:r>
    </w:p>
    <w:p w:rsidR="00497EFD" w:rsidRDefault="00497EFD" w:rsidP="00497EFD">
      <w:pPr>
        <w:numPr>
          <w:ilvl w:val="0"/>
          <w:numId w:val="1"/>
        </w:numPr>
        <w:spacing w:after="11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Michalík Milan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služby – servis praček</w:t>
      </w:r>
      <w:r>
        <w:rPr>
          <w:rFonts w:ascii="Arial" w:hAnsi="Arial"/>
          <w:sz w:val="22"/>
          <w:szCs w:val="22"/>
        </w:rPr>
        <w:tab/>
        <w:t>1</w:t>
      </w:r>
    </w:p>
    <w:p w:rsidR="00497EFD" w:rsidRDefault="00497EFD" w:rsidP="00497EFD">
      <w:pPr>
        <w:numPr>
          <w:ilvl w:val="0"/>
          <w:numId w:val="1"/>
        </w:numPr>
        <w:spacing w:after="11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Urbánek </w:t>
      </w:r>
      <w:r w:rsidR="001B5384">
        <w:rPr>
          <w:rFonts w:ascii="Arial" w:hAnsi="Arial"/>
          <w:sz w:val="22"/>
          <w:szCs w:val="22"/>
        </w:rPr>
        <w:t>Luboš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ab/>
      </w:r>
      <w:r w:rsidR="001B5384">
        <w:rPr>
          <w:rFonts w:ascii="Arial" w:hAnsi="Arial"/>
          <w:sz w:val="22"/>
          <w:szCs w:val="22"/>
        </w:rPr>
        <w:t>zemědělská činnost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="001B5384">
        <w:rPr>
          <w:rFonts w:ascii="Arial" w:hAnsi="Arial"/>
          <w:sz w:val="22"/>
          <w:szCs w:val="22"/>
        </w:rPr>
        <w:tab/>
        <w:t>1</w:t>
      </w:r>
    </w:p>
    <w:p w:rsidR="001B5384" w:rsidRDefault="001B5384" w:rsidP="00497EFD">
      <w:pPr>
        <w:numPr>
          <w:ilvl w:val="0"/>
          <w:numId w:val="1"/>
        </w:numPr>
        <w:spacing w:after="113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Muller</w:t>
      </w:r>
      <w:proofErr w:type="spellEnd"/>
      <w:r>
        <w:rPr>
          <w:rFonts w:ascii="Arial" w:hAnsi="Arial"/>
          <w:sz w:val="22"/>
          <w:szCs w:val="22"/>
        </w:rPr>
        <w:t xml:space="preserve"> Tomáš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„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1</w:t>
      </w:r>
    </w:p>
    <w:p w:rsidR="001B5384" w:rsidRDefault="001B5384" w:rsidP="00497EFD">
      <w:pPr>
        <w:numPr>
          <w:ilvl w:val="0"/>
          <w:numId w:val="1"/>
        </w:numPr>
        <w:spacing w:after="11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Žák Petr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„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1</w:t>
      </w:r>
    </w:p>
    <w:p w:rsidR="00497EFD" w:rsidRDefault="00497EFD" w:rsidP="00497EFD">
      <w:pPr>
        <w:spacing w:after="113"/>
        <w:rPr>
          <w:rFonts w:ascii="Arial" w:hAnsi="Arial"/>
          <w:sz w:val="22"/>
          <w:szCs w:val="22"/>
        </w:rPr>
      </w:pPr>
    </w:p>
    <w:p w:rsidR="001B5384" w:rsidRDefault="001B5384" w:rsidP="00497EFD">
      <w:pPr>
        <w:spacing w:after="113"/>
        <w:rPr>
          <w:rFonts w:ascii="Arial" w:hAnsi="Arial"/>
          <w:sz w:val="22"/>
          <w:szCs w:val="22"/>
        </w:rPr>
      </w:pPr>
    </w:p>
    <w:p w:rsidR="00497EFD" w:rsidRDefault="00497EFD" w:rsidP="00497EFD">
      <w:pPr>
        <w:spacing w:after="113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Provozovny nenapojené na kanalizaci a ČOV</w:t>
      </w:r>
    </w:p>
    <w:p w:rsidR="00497EFD" w:rsidRDefault="001B5384" w:rsidP="00497EFD">
      <w:pPr>
        <w:numPr>
          <w:ilvl w:val="0"/>
          <w:numId w:val="2"/>
        </w:numPr>
        <w:spacing w:after="113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Agro</w:t>
      </w:r>
      <w:proofErr w:type="spellEnd"/>
      <w:r>
        <w:rPr>
          <w:rFonts w:ascii="Arial" w:hAnsi="Arial"/>
          <w:sz w:val="22"/>
          <w:szCs w:val="22"/>
        </w:rPr>
        <w:t xml:space="preserve"> 2000</w:t>
      </w:r>
      <w:r w:rsidR="00497EFD">
        <w:rPr>
          <w:rFonts w:ascii="Arial" w:hAnsi="Arial"/>
          <w:sz w:val="22"/>
          <w:szCs w:val="22"/>
        </w:rPr>
        <w:t>.</w:t>
      </w:r>
      <w:r w:rsidR="00497EFD">
        <w:rPr>
          <w:rFonts w:ascii="Arial" w:hAnsi="Arial"/>
          <w:sz w:val="22"/>
          <w:szCs w:val="22"/>
        </w:rPr>
        <w:tab/>
      </w:r>
      <w:r w:rsidR="00497EFD">
        <w:rPr>
          <w:rFonts w:ascii="Arial" w:hAnsi="Arial"/>
          <w:sz w:val="22"/>
          <w:szCs w:val="22"/>
        </w:rPr>
        <w:tab/>
        <w:t>Zemědělská činnost</w:t>
      </w:r>
    </w:p>
    <w:p w:rsidR="00497EFD" w:rsidRDefault="00497EFD" w:rsidP="00497EFD">
      <w:pPr>
        <w:spacing w:after="113"/>
        <w:rPr>
          <w:rFonts w:ascii="Arial" w:hAnsi="Arial"/>
          <w:sz w:val="22"/>
          <w:szCs w:val="22"/>
        </w:rPr>
      </w:pPr>
    </w:p>
    <w:p w:rsidR="00FD6E59" w:rsidRDefault="00FD6E59"/>
    <w:sectPr w:rsidR="00FD6E59" w:rsidSect="00FD6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EFD"/>
    <w:rsid w:val="00061D2F"/>
    <w:rsid w:val="001B5384"/>
    <w:rsid w:val="00497EFD"/>
    <w:rsid w:val="0065331E"/>
    <w:rsid w:val="00696A71"/>
    <w:rsid w:val="00FD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E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552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Pelan</dc:creator>
  <cp:keywords/>
  <dc:description/>
  <cp:lastModifiedBy>Pelan</cp:lastModifiedBy>
  <cp:revision>5</cp:revision>
  <dcterms:created xsi:type="dcterms:W3CDTF">2020-05-31T15:09:00Z</dcterms:created>
  <dcterms:modified xsi:type="dcterms:W3CDTF">2020-06-01T07:43:00Z</dcterms:modified>
</cp:coreProperties>
</file>